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5B65B" w14:textId="77777777" w:rsidR="00AD0DC7" w:rsidRDefault="00D5334A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D5334A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Pr="00D5334A">
        <w:rPr>
          <w:rStyle w:val="Pogrubienie"/>
          <w:sz w:val="24"/>
          <w:szCs w:val="24"/>
        </w:rPr>
        <w:t xml:space="preserve"> </w:t>
      </w:r>
      <w:r w:rsidR="00BF283A" w:rsidRPr="00D5334A">
        <w:rPr>
          <w:rStyle w:val="Pogrubienie"/>
          <w:rFonts w:ascii="Times New Roman" w:hAnsi="Times New Roman" w:cs="Times New Roman"/>
          <w:sz w:val="24"/>
          <w:szCs w:val="24"/>
        </w:rPr>
        <w:t>DOTYCZĄCA MONITORINGU WIZYJNEGO</w:t>
      </w:r>
    </w:p>
    <w:p w14:paraId="7881AD1A" w14:textId="77777777" w:rsidR="0059277F" w:rsidRPr="00C63069" w:rsidRDefault="0059277F" w:rsidP="005927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69">
        <w:rPr>
          <w:rFonts w:ascii="Times New Roman" w:hAnsi="Times New Roman" w:cs="Times New Roman"/>
          <w:sz w:val="24"/>
          <w:szCs w:val="24"/>
        </w:rPr>
        <w:t>Zgodnie z art. 13 ust. 1 i ust. 2 oraz art. 14 ust. 1 i ust. 2 rozporządzenia Parlamentu Europejskiego i Rady (UE) 2016/679 dnia 27 kwietnia 2016 r. w sprawie ochrony osób fizycznych w związku z przetwarzaniem danych osobowych i swobodnym przepływem takich danych oraz uchylenia dyrektywy 95/46/WE (dalej: „RODO”) informujemy, że:</w:t>
      </w:r>
    </w:p>
    <w:p w14:paraId="21DABBCD" w14:textId="77777777" w:rsidR="0059277F" w:rsidRPr="00382BBA" w:rsidRDefault="0059277F" w:rsidP="0059277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BBA">
        <w:rPr>
          <w:rFonts w:ascii="Times New Roman" w:hAnsi="Times New Roman" w:cs="Times New Roman"/>
          <w:b/>
          <w:sz w:val="24"/>
          <w:szCs w:val="24"/>
        </w:rPr>
        <w:t>Administrator danych:</w:t>
      </w:r>
    </w:p>
    <w:p w14:paraId="5F637CF7" w14:textId="1E135ACF" w:rsidR="0059277F" w:rsidRPr="00541983" w:rsidRDefault="0069094C" w:rsidP="0059277F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983">
        <w:rPr>
          <w:rFonts w:ascii="Times New Roman" w:hAnsi="Times New Roman" w:cs="Times New Roman"/>
          <w:sz w:val="24"/>
          <w:szCs w:val="24"/>
        </w:rPr>
        <w:t>Administratorem systemu monitoringu wizyjnego</w:t>
      </w:r>
      <w:r w:rsidR="0059277F"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jest </w:t>
      </w:r>
      <w:r w:rsidR="000B1B48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Kształcenia</w:t>
      </w:r>
      <w:r w:rsidR="003374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Zawodowego </w:t>
      </w:r>
      <w:r w:rsidR="000B1B48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Hetmańska 45b, 35-078 Rzeszów</w:t>
      </w:r>
      <w:r w:rsidR="0059277F" w:rsidRPr="00541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="0059277F"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 przez Dyrektora </w:t>
      </w:r>
      <w:r w:rsidR="000B1B48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</w:t>
      </w:r>
      <w:r w:rsidR="0059277F"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BDF33D" w14:textId="77777777" w:rsidR="0059277F" w:rsidRPr="00541983" w:rsidRDefault="0059277F" w:rsidP="0059277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83">
        <w:rPr>
          <w:rFonts w:ascii="Times New Roman" w:hAnsi="Times New Roman" w:cs="Times New Roman"/>
          <w:b/>
          <w:sz w:val="24"/>
          <w:szCs w:val="24"/>
        </w:rPr>
        <w:t>Dane kontaktowe Inspektora Ochrony Danych:</w:t>
      </w:r>
    </w:p>
    <w:p w14:paraId="40292707" w14:textId="77777777" w:rsidR="0059277F" w:rsidRPr="00541983" w:rsidRDefault="0059277F" w:rsidP="0059277F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możliwy jest poprzez adres e-mail: </w:t>
      </w:r>
      <w:hyperlink r:id="rId5" w:history="1">
        <w:r w:rsidRPr="0054198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iod3@erzeszow.pl</w:t>
        </w:r>
      </w:hyperlink>
      <w:r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 administratora danych.</w:t>
      </w:r>
    </w:p>
    <w:p w14:paraId="05CB1668" w14:textId="77777777" w:rsidR="0052451D" w:rsidRPr="00C835AD" w:rsidRDefault="0059277F" w:rsidP="00C835AD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983">
        <w:rPr>
          <w:rFonts w:ascii="Times New Roman" w:hAnsi="Times New Roman" w:cs="Times New Roman"/>
          <w:b/>
          <w:sz w:val="24"/>
          <w:szCs w:val="24"/>
        </w:rPr>
        <w:t>Cele i podstawy prawne przetwarzania danych:</w:t>
      </w:r>
    </w:p>
    <w:p w14:paraId="5B27459B" w14:textId="77777777" w:rsidR="00541983" w:rsidRPr="00541983" w:rsidRDefault="00541983" w:rsidP="0054198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 wizyjny stosowany jest</w:t>
      </w:r>
      <w:r w:rsidR="0059277F"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zapewnienia </w:t>
      </w:r>
      <w:r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publicznego i bezpieczeństwa</w:t>
      </w:r>
      <w:r w:rsidR="0059277F"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oraz ochrony mienia. </w:t>
      </w:r>
      <w:r w:rsidRPr="00541983">
        <w:rPr>
          <w:rFonts w:ascii="Times New Roman" w:hAnsi="Times New Roman" w:cs="Times New Roman"/>
          <w:sz w:val="24"/>
          <w:szCs w:val="24"/>
        </w:rPr>
        <w:t xml:space="preserve">Podstawą przetwarzania danych osobowych w postaci monitoringu wizyjnego jest  </w:t>
      </w:r>
      <w:r w:rsidR="0059277F"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A519ED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237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59277F"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art. 108a ustawy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14 grudnia 2016</w:t>
      </w:r>
      <w:r w:rsidR="00D850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42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oświatowe</w:t>
      </w:r>
      <w:r w:rsidR="0059277F" w:rsidRPr="0054198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A6437F" w14:textId="77777777" w:rsidR="0059277F" w:rsidRPr="00466E2C" w:rsidRDefault="0059277F" w:rsidP="0059277F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C">
        <w:rPr>
          <w:rFonts w:ascii="Times New Roman" w:hAnsi="Times New Roman" w:cs="Times New Roman"/>
          <w:b/>
          <w:sz w:val="24"/>
          <w:szCs w:val="24"/>
        </w:rPr>
        <w:t>Odbiorcy danych osobowych:</w:t>
      </w:r>
    </w:p>
    <w:p w14:paraId="61782019" w14:textId="77777777" w:rsidR="0059277F" w:rsidRPr="00466E2C" w:rsidRDefault="00541983" w:rsidP="0059277F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E2C">
        <w:rPr>
          <w:rFonts w:ascii="Times New Roman" w:hAnsi="Times New Roman" w:cs="Times New Roman"/>
          <w:sz w:val="24"/>
          <w:szCs w:val="24"/>
        </w:rPr>
        <w:t xml:space="preserve">Odbiorcami zapisów z monitoringu wizyjnego </w:t>
      </w:r>
      <w:r w:rsidR="0059277F" w:rsidRPr="00466E2C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 wyłącznie podmioty uprawnione do uzyskania danych osobowych na podstawie przepisów prawa.</w:t>
      </w:r>
    </w:p>
    <w:p w14:paraId="58744B6D" w14:textId="77777777" w:rsidR="00466E2C" w:rsidRPr="00466E2C" w:rsidRDefault="0059277F" w:rsidP="00466E2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C">
        <w:rPr>
          <w:rFonts w:ascii="Times New Roman" w:hAnsi="Times New Roman" w:cs="Times New Roman"/>
          <w:b/>
          <w:sz w:val="24"/>
          <w:szCs w:val="24"/>
        </w:rPr>
        <w:t>Okres przechowywania danych osobowych:</w:t>
      </w:r>
    </w:p>
    <w:p w14:paraId="007E8778" w14:textId="77777777" w:rsidR="0059277F" w:rsidRPr="00466E2C" w:rsidRDefault="00466E2C" w:rsidP="00466E2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C">
        <w:rPr>
          <w:rFonts w:ascii="Times New Roman" w:hAnsi="Times New Roman" w:cs="Times New Roman"/>
          <w:sz w:val="24"/>
          <w:szCs w:val="24"/>
        </w:rPr>
        <w:t>Zapisy z monitoringu wizyj</w:t>
      </w:r>
      <w:r w:rsidR="007B442B">
        <w:rPr>
          <w:rFonts w:ascii="Times New Roman" w:hAnsi="Times New Roman" w:cs="Times New Roman"/>
          <w:sz w:val="24"/>
          <w:szCs w:val="24"/>
        </w:rPr>
        <w:t>nego przechowywane są</w:t>
      </w:r>
      <w:r w:rsidR="009654CB">
        <w:rPr>
          <w:rFonts w:ascii="Times New Roman" w:hAnsi="Times New Roman" w:cs="Times New Roman"/>
          <w:sz w:val="24"/>
          <w:szCs w:val="24"/>
        </w:rPr>
        <w:t xml:space="preserve"> nie dłużej niż </w:t>
      </w:r>
      <w:r w:rsidRPr="00907AB5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466E2C">
        <w:rPr>
          <w:rFonts w:ascii="Times New Roman" w:hAnsi="Times New Roman" w:cs="Times New Roman"/>
          <w:sz w:val="24"/>
          <w:szCs w:val="24"/>
        </w:rPr>
        <w:t>dni</w:t>
      </w:r>
      <w:r w:rsidR="0059277F" w:rsidRPr="00466E2C">
        <w:rPr>
          <w:rFonts w:ascii="Times New Roman" w:hAnsi="Times New Roman" w:cs="Times New Roman"/>
          <w:sz w:val="24"/>
          <w:szCs w:val="24"/>
        </w:rPr>
        <w:t>.</w:t>
      </w:r>
    </w:p>
    <w:p w14:paraId="111FA52B" w14:textId="77777777" w:rsidR="00466E2C" w:rsidRPr="00466E2C" w:rsidRDefault="0059277F" w:rsidP="00466E2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E2C">
        <w:rPr>
          <w:rFonts w:ascii="Times New Roman" w:hAnsi="Times New Roman" w:cs="Times New Roman"/>
          <w:b/>
          <w:sz w:val="24"/>
          <w:szCs w:val="24"/>
        </w:rPr>
        <w:t>Prawa osób, których dane dotyczą:</w:t>
      </w:r>
    </w:p>
    <w:p w14:paraId="06101A4C" w14:textId="77777777" w:rsidR="00BC118C" w:rsidRDefault="00466E2C" w:rsidP="00F416DA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6E2C">
        <w:rPr>
          <w:rFonts w:ascii="Times New Roman" w:hAnsi="Times New Roman" w:cs="Times New Roman"/>
          <w:sz w:val="24"/>
          <w:szCs w:val="24"/>
        </w:rPr>
        <w:t>Osoba zarejestrowana przez system monitoringu ma prawo dostępu do</w:t>
      </w:r>
      <w:r w:rsidR="007B442B">
        <w:rPr>
          <w:rFonts w:ascii="Times New Roman" w:hAnsi="Times New Roman" w:cs="Times New Roman"/>
          <w:sz w:val="24"/>
          <w:szCs w:val="24"/>
        </w:rPr>
        <w:t xml:space="preserve"> swoich</w:t>
      </w:r>
      <w:r w:rsidRPr="00466E2C">
        <w:rPr>
          <w:rFonts w:ascii="Times New Roman" w:hAnsi="Times New Roman" w:cs="Times New Roman"/>
          <w:sz w:val="24"/>
          <w:szCs w:val="24"/>
        </w:rPr>
        <w:t xml:space="preserve"> danych osobowych na zasadach art. 15 RODO</w:t>
      </w:r>
      <w:r w:rsidR="00D85017">
        <w:rPr>
          <w:rFonts w:ascii="Times New Roman" w:hAnsi="Times New Roman" w:cs="Times New Roman"/>
          <w:sz w:val="24"/>
          <w:szCs w:val="24"/>
        </w:rPr>
        <w:t>,</w:t>
      </w:r>
      <w:r w:rsidRPr="00466E2C">
        <w:rPr>
          <w:rFonts w:ascii="Times New Roman" w:hAnsi="Times New Roman" w:cs="Times New Roman"/>
          <w:sz w:val="24"/>
          <w:szCs w:val="24"/>
        </w:rPr>
        <w:t xml:space="preserve"> oraz żądania ograniczenia przetwarzania na zasadac</w:t>
      </w:r>
      <w:r w:rsidR="0078529B">
        <w:rPr>
          <w:rFonts w:ascii="Times New Roman" w:hAnsi="Times New Roman" w:cs="Times New Roman"/>
          <w:sz w:val="24"/>
          <w:szCs w:val="24"/>
        </w:rPr>
        <w:t>h przewidzianych w art. 18 RODO.</w:t>
      </w:r>
      <w:r w:rsidRPr="00466E2C">
        <w:rPr>
          <w:rFonts w:ascii="Times New Roman" w:hAnsi="Times New Roman" w:cs="Times New Roman"/>
          <w:sz w:val="24"/>
          <w:szCs w:val="24"/>
        </w:rPr>
        <w:t xml:space="preserve"> </w:t>
      </w:r>
      <w:r w:rsidR="007B442B" w:rsidRPr="00F416D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uznania, że podczas przetwarzania danych osobowych Administrator naruszył przepisy RODO osoba, której dane dotyczą ma prawo do wniesienia skargi do Prezesa Urzędu Ochrony Danych Osobowych, ul. Stawki 2, 00-193 Warszawa.</w:t>
      </w:r>
    </w:p>
    <w:p w14:paraId="32CD9304" w14:textId="77777777" w:rsidR="00BC118C" w:rsidRPr="006B149A" w:rsidRDefault="00BC118C" w:rsidP="00BC118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069">
        <w:rPr>
          <w:rFonts w:ascii="Times New Roman" w:hAnsi="Times New Roman" w:cs="Times New Roman"/>
          <w:b/>
          <w:sz w:val="24"/>
          <w:szCs w:val="24"/>
        </w:rPr>
        <w:t>Inne informacje:</w:t>
      </w:r>
    </w:p>
    <w:p w14:paraId="138DC188" w14:textId="77777777" w:rsidR="0059277F" w:rsidRPr="00F416DA" w:rsidRDefault="00BC118C" w:rsidP="00BC118C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49A">
        <w:rPr>
          <w:rFonts w:ascii="Times New Roman" w:hAnsi="Times New Roman" w:cs="Times New Roman"/>
          <w:sz w:val="24"/>
          <w:szCs w:val="24"/>
        </w:rPr>
        <w:t>Zarejestrowane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B149A">
        <w:rPr>
          <w:rFonts w:ascii="Times New Roman" w:hAnsi="Times New Roman" w:cs="Times New Roman"/>
          <w:sz w:val="24"/>
          <w:szCs w:val="24"/>
        </w:rPr>
        <w:t xml:space="preserve">ane osobowe nie będą </w:t>
      </w:r>
      <w:r>
        <w:rPr>
          <w:rFonts w:ascii="Times New Roman" w:hAnsi="Times New Roman" w:cs="Times New Roman"/>
          <w:sz w:val="24"/>
          <w:szCs w:val="24"/>
        </w:rPr>
        <w:t>wykorzystywane do</w:t>
      </w:r>
      <w:r w:rsidRPr="006B149A">
        <w:rPr>
          <w:rFonts w:ascii="Times New Roman" w:hAnsi="Times New Roman" w:cs="Times New Roman"/>
          <w:sz w:val="24"/>
          <w:szCs w:val="24"/>
        </w:rPr>
        <w:t xml:space="preserve"> zautomatyzowanego podejmowania decyzji, ani </w:t>
      </w:r>
      <w:r>
        <w:rPr>
          <w:rFonts w:ascii="Times New Roman" w:hAnsi="Times New Roman" w:cs="Times New Roman"/>
          <w:sz w:val="24"/>
          <w:szCs w:val="24"/>
        </w:rPr>
        <w:t>do profilowania</w:t>
      </w:r>
      <w:r w:rsidRPr="006B149A">
        <w:rPr>
          <w:rFonts w:ascii="Times New Roman" w:hAnsi="Times New Roman" w:cs="Times New Roman"/>
          <w:sz w:val="24"/>
          <w:szCs w:val="24"/>
        </w:rPr>
        <w:t>.</w:t>
      </w:r>
      <w:r w:rsidR="007B442B" w:rsidRPr="00F416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59277F" w:rsidRPr="00F4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6C265156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3A"/>
    <w:rsid w:val="000B1B48"/>
    <w:rsid w:val="0033742B"/>
    <w:rsid w:val="00466E2C"/>
    <w:rsid w:val="0052451D"/>
    <w:rsid w:val="00541983"/>
    <w:rsid w:val="00543A2C"/>
    <w:rsid w:val="0059277F"/>
    <w:rsid w:val="0069094C"/>
    <w:rsid w:val="007532B7"/>
    <w:rsid w:val="007701B1"/>
    <w:rsid w:val="0078529B"/>
    <w:rsid w:val="007B442B"/>
    <w:rsid w:val="00907AB5"/>
    <w:rsid w:val="009654CB"/>
    <w:rsid w:val="00A519ED"/>
    <w:rsid w:val="00AD0DC7"/>
    <w:rsid w:val="00B2374F"/>
    <w:rsid w:val="00BB4268"/>
    <w:rsid w:val="00BC118C"/>
    <w:rsid w:val="00BF283A"/>
    <w:rsid w:val="00C835AD"/>
    <w:rsid w:val="00D5334A"/>
    <w:rsid w:val="00D63DDA"/>
    <w:rsid w:val="00D85017"/>
    <w:rsid w:val="00F4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9BE5"/>
  <w15:docId w15:val="{EA2072BF-B601-4620-9B6E-690FAE95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F283A"/>
    <w:rPr>
      <w:b/>
      <w:bCs/>
    </w:rPr>
  </w:style>
  <w:style w:type="paragraph" w:styleId="Akapitzlist">
    <w:name w:val="List Paragraph"/>
    <w:basedOn w:val="Normalny"/>
    <w:uiPriority w:val="34"/>
    <w:qFormat/>
    <w:rsid w:val="00D5334A"/>
    <w:pPr>
      <w:ind w:left="720"/>
      <w:contextualSpacing/>
    </w:pPr>
  </w:style>
  <w:style w:type="paragraph" w:customStyle="1" w:styleId="Default">
    <w:name w:val="Default"/>
    <w:rsid w:val="00466E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0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pp</cp:lastModifiedBy>
  <cp:revision>2</cp:revision>
  <cp:lastPrinted>2019-10-24T05:04:00Z</cp:lastPrinted>
  <dcterms:created xsi:type="dcterms:W3CDTF">2020-05-27T08:54:00Z</dcterms:created>
  <dcterms:modified xsi:type="dcterms:W3CDTF">2020-05-27T08:54:00Z</dcterms:modified>
</cp:coreProperties>
</file>